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C80" w:rsidRDefault="00AF0C80" w:rsidP="00AF0C80">
      <w:pPr>
        <w:spacing w:line="0" w:lineRule="atLeast"/>
        <w:ind w:right="4"/>
        <w:jc w:val="center"/>
        <w:rPr>
          <w:rFonts w:ascii="Bodoni MT Black" w:eastAsia="Bodoni MT Black" w:hAnsi="Bodoni MT Black"/>
          <w:b/>
          <w:color w:val="FF0000"/>
          <w:sz w:val="27"/>
        </w:rPr>
      </w:pPr>
      <w:r>
        <w:rPr>
          <w:rFonts w:ascii="Bodoni MT Black" w:eastAsia="Bodoni MT Black" w:hAnsi="Bodoni MT Black"/>
          <w:b/>
          <w:color w:val="FF0000"/>
          <w:sz w:val="27"/>
        </w:rPr>
        <w:t>BIOTECHNOLOGY RESEARCH LABORATORY</w:t>
      </w:r>
    </w:p>
    <w:p w:rsidR="00AF0C80" w:rsidRPr="002047F1" w:rsidRDefault="00AF0C80" w:rsidP="00AF0C80">
      <w:pPr>
        <w:spacing w:line="0" w:lineRule="atLeast"/>
        <w:ind w:right="4"/>
        <w:jc w:val="center"/>
        <w:rPr>
          <w:rFonts w:ascii="Bodoni MT Black" w:eastAsia="Bodoni MT Black" w:hAnsi="Bodoni MT Black"/>
          <w:b/>
          <w:color w:val="FF0000"/>
          <w:sz w:val="36"/>
          <w:szCs w:val="36"/>
        </w:rPr>
      </w:pPr>
    </w:p>
    <w:tbl>
      <w:tblPr>
        <w:tblStyle w:val="TableGrid"/>
        <w:tblpPr w:leftFromText="180" w:rightFromText="180" w:vertAnchor="text" w:tblpY="1"/>
        <w:tblOverlap w:val="never"/>
        <w:tblW w:w="12866" w:type="dxa"/>
        <w:tblLook w:val="04A0"/>
      </w:tblPr>
      <w:tblGrid>
        <w:gridCol w:w="947"/>
        <w:gridCol w:w="3796"/>
        <w:gridCol w:w="3285"/>
        <w:gridCol w:w="4838"/>
      </w:tblGrid>
      <w:tr w:rsidR="00AF0C80" w:rsidRPr="002047F1" w:rsidTr="00AD188B">
        <w:trPr>
          <w:trHeight w:val="710"/>
        </w:trPr>
        <w:tc>
          <w:tcPr>
            <w:tcW w:w="947" w:type="dxa"/>
            <w:vAlign w:val="center"/>
          </w:tcPr>
          <w:p w:rsidR="00AF0C80" w:rsidRPr="00F00160" w:rsidRDefault="00AF0C80" w:rsidP="00AD188B">
            <w:pPr>
              <w:spacing w:line="0" w:lineRule="atLeast"/>
              <w:jc w:val="center"/>
              <w:rPr>
                <w:rFonts w:ascii="Times New Roman" w:eastAsia="Centaur" w:hAnsi="Times New Roman" w:cs="Times New Roman"/>
                <w:b/>
                <w:color w:val="E36C0A" w:themeColor="accent6" w:themeShade="BF"/>
                <w:sz w:val="36"/>
                <w:szCs w:val="36"/>
              </w:rPr>
            </w:pPr>
            <w:proofErr w:type="spellStart"/>
            <w:r w:rsidRPr="00F00160">
              <w:rPr>
                <w:rFonts w:ascii="Times New Roman" w:eastAsia="Centaur" w:hAnsi="Times New Roman" w:cs="Times New Roman"/>
                <w:b/>
                <w:color w:val="E36C0A" w:themeColor="accent6" w:themeShade="BF"/>
                <w:sz w:val="36"/>
                <w:szCs w:val="36"/>
              </w:rPr>
              <w:t>S.No</w:t>
            </w:r>
            <w:proofErr w:type="spellEnd"/>
          </w:p>
        </w:tc>
        <w:tc>
          <w:tcPr>
            <w:tcW w:w="3796" w:type="dxa"/>
            <w:vAlign w:val="center"/>
          </w:tcPr>
          <w:p w:rsidR="00AF0C80" w:rsidRPr="00F00160" w:rsidRDefault="00AF0C80" w:rsidP="00AD188B">
            <w:pPr>
              <w:spacing w:line="0" w:lineRule="atLeast"/>
              <w:jc w:val="center"/>
              <w:rPr>
                <w:rFonts w:ascii="Times New Roman" w:hAnsi="Times New Roman" w:cs="Times New Roman"/>
                <w:color w:val="E36C0A" w:themeColor="accent6" w:themeShade="BF"/>
                <w:sz w:val="36"/>
                <w:szCs w:val="36"/>
              </w:rPr>
            </w:pPr>
            <w:r w:rsidRPr="00F00160">
              <w:rPr>
                <w:rFonts w:ascii="Times New Roman" w:eastAsia="Centaur" w:hAnsi="Times New Roman" w:cs="Times New Roman"/>
                <w:b/>
                <w:color w:val="E36C0A" w:themeColor="accent6" w:themeShade="BF"/>
                <w:sz w:val="36"/>
                <w:szCs w:val="36"/>
              </w:rPr>
              <w:t>Name of Equipment</w:t>
            </w:r>
          </w:p>
        </w:tc>
        <w:tc>
          <w:tcPr>
            <w:tcW w:w="3285" w:type="dxa"/>
            <w:vAlign w:val="center"/>
          </w:tcPr>
          <w:p w:rsidR="00AF0C80" w:rsidRPr="00F00160" w:rsidRDefault="00AF0C80" w:rsidP="00AD188B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36"/>
                <w:szCs w:val="36"/>
              </w:rPr>
            </w:pPr>
            <w:r w:rsidRPr="00F00160">
              <w:rPr>
                <w:rFonts w:ascii="Times New Roman" w:hAnsi="Times New Roman" w:cs="Times New Roman"/>
                <w:b/>
                <w:color w:val="E36C0A" w:themeColor="accent6" w:themeShade="BF"/>
                <w:sz w:val="36"/>
                <w:szCs w:val="36"/>
              </w:rPr>
              <w:t>Make &amp;Model</w:t>
            </w:r>
          </w:p>
        </w:tc>
        <w:tc>
          <w:tcPr>
            <w:tcW w:w="4838" w:type="dxa"/>
            <w:vAlign w:val="center"/>
          </w:tcPr>
          <w:p w:rsidR="00AF0C80" w:rsidRPr="00F00160" w:rsidRDefault="00AF0C80" w:rsidP="00AD188B">
            <w:pPr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36"/>
                <w:szCs w:val="36"/>
              </w:rPr>
            </w:pPr>
            <w:r w:rsidRPr="00F00160">
              <w:rPr>
                <w:rFonts w:ascii="Times New Roman" w:hAnsi="Times New Roman" w:cs="Times New Roman"/>
                <w:b/>
                <w:color w:val="E36C0A" w:themeColor="accent6" w:themeShade="BF"/>
                <w:sz w:val="36"/>
                <w:szCs w:val="36"/>
              </w:rPr>
              <w:t>Application</w:t>
            </w:r>
          </w:p>
        </w:tc>
      </w:tr>
      <w:tr w:rsidR="00AF0C80" w:rsidTr="00AD188B">
        <w:trPr>
          <w:trHeight w:val="953"/>
        </w:trPr>
        <w:tc>
          <w:tcPr>
            <w:tcW w:w="947" w:type="dxa"/>
            <w:vAlign w:val="center"/>
          </w:tcPr>
          <w:p w:rsidR="00AF0C80" w:rsidRPr="00037A88" w:rsidRDefault="00AF0C80" w:rsidP="00AD188B">
            <w:pPr>
              <w:tabs>
                <w:tab w:val="left" w:pos="720"/>
              </w:tabs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33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3300"/>
                <w:sz w:val="32"/>
                <w:szCs w:val="32"/>
              </w:rPr>
              <w:t>1</w:t>
            </w:r>
          </w:p>
        </w:tc>
        <w:tc>
          <w:tcPr>
            <w:tcW w:w="3796" w:type="dxa"/>
            <w:vAlign w:val="center"/>
          </w:tcPr>
          <w:p w:rsidR="00AF0C80" w:rsidRPr="00EA0366" w:rsidRDefault="00AF0C80" w:rsidP="00AD188B">
            <w:pPr>
              <w:tabs>
                <w:tab w:val="left" w:pos="72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i/>
                <w:color w:val="943634" w:themeColor="accent2" w:themeShade="BF"/>
                <w:sz w:val="32"/>
                <w:szCs w:val="32"/>
              </w:rPr>
            </w:pPr>
            <w:r w:rsidRPr="00EA0366">
              <w:rPr>
                <w:rFonts w:ascii="Times New Roman" w:eastAsia="Times New Roman" w:hAnsi="Times New Roman" w:cs="Times New Roman"/>
                <w:b/>
                <w:i/>
                <w:color w:val="943634" w:themeColor="accent2" w:themeShade="BF"/>
                <w:sz w:val="32"/>
                <w:szCs w:val="32"/>
              </w:rPr>
              <w:t>High Performance Liquid Chromatography</w:t>
            </w:r>
          </w:p>
        </w:tc>
        <w:tc>
          <w:tcPr>
            <w:tcW w:w="3285" w:type="dxa"/>
            <w:vAlign w:val="center"/>
          </w:tcPr>
          <w:p w:rsidR="00AF0C80" w:rsidRPr="00F00160" w:rsidRDefault="00AF0C80" w:rsidP="00AD188B">
            <w:pPr>
              <w:rPr>
                <w:rFonts w:ascii="Times New Roman" w:hAnsi="Times New Roman" w:cs="Times New Roman"/>
                <w:bCs/>
                <w:i/>
                <w:color w:val="215868" w:themeColor="accent5" w:themeShade="80"/>
                <w:sz w:val="32"/>
                <w:szCs w:val="32"/>
              </w:rPr>
            </w:pPr>
            <w:r w:rsidRPr="00F00160">
              <w:rPr>
                <w:rFonts w:ascii="Times New Roman" w:hAnsi="Times New Roman" w:cs="Times New Roman"/>
                <w:bCs/>
                <w:i/>
                <w:color w:val="215868" w:themeColor="accent5" w:themeShade="80"/>
                <w:sz w:val="32"/>
                <w:szCs w:val="32"/>
              </w:rPr>
              <w:t>SHIMADZU  &amp;</w:t>
            </w:r>
          </w:p>
          <w:p w:rsidR="00AF0C80" w:rsidRPr="00F00160" w:rsidRDefault="00AF0C80" w:rsidP="00AD188B">
            <w:pPr>
              <w:rPr>
                <w:rFonts w:ascii="Times New Roman" w:hAnsi="Times New Roman" w:cs="Times New Roman"/>
                <w:bCs/>
                <w:i/>
                <w:color w:val="215868" w:themeColor="accent5" w:themeShade="80"/>
                <w:sz w:val="32"/>
                <w:szCs w:val="32"/>
              </w:rPr>
            </w:pPr>
            <w:r w:rsidRPr="00F00160">
              <w:rPr>
                <w:rFonts w:ascii="Times New Roman" w:hAnsi="Times New Roman" w:cs="Times New Roman"/>
                <w:bCs/>
                <w:i/>
                <w:color w:val="215868" w:themeColor="accent5" w:themeShade="80"/>
                <w:sz w:val="32"/>
                <w:szCs w:val="32"/>
              </w:rPr>
              <w:t>LC2010CHT</w:t>
            </w:r>
          </w:p>
        </w:tc>
        <w:tc>
          <w:tcPr>
            <w:tcW w:w="4838" w:type="dxa"/>
            <w:vAlign w:val="center"/>
          </w:tcPr>
          <w:p w:rsidR="00AF0C80" w:rsidRPr="00E61651" w:rsidRDefault="00AF0C80" w:rsidP="00AD188B">
            <w:pPr>
              <w:tabs>
                <w:tab w:val="left" w:pos="1080"/>
              </w:tabs>
              <w:spacing w:line="0" w:lineRule="atLeast"/>
              <w:rPr>
                <w:rFonts w:ascii="Times New Roman" w:eastAsia="Times New Roman" w:hAnsi="Times New Roman" w:cs="Times New Roman"/>
                <w:color w:val="003300"/>
                <w:sz w:val="32"/>
                <w:szCs w:val="32"/>
              </w:rPr>
            </w:pPr>
            <w:r w:rsidRPr="00037A88">
              <w:rPr>
                <w:rFonts w:ascii="Times New Roman" w:eastAsia="Times New Roman" w:hAnsi="Times New Roman" w:cs="Times New Roman"/>
                <w:color w:val="003300"/>
                <w:sz w:val="32"/>
                <w:szCs w:val="32"/>
              </w:rPr>
              <w:t>Quantitative and qualitative analysis of liquid samples</w:t>
            </w:r>
          </w:p>
        </w:tc>
      </w:tr>
      <w:tr w:rsidR="00AF0C80" w:rsidTr="00AD188B">
        <w:trPr>
          <w:trHeight w:val="148"/>
        </w:trPr>
        <w:tc>
          <w:tcPr>
            <w:tcW w:w="947" w:type="dxa"/>
            <w:vAlign w:val="center"/>
          </w:tcPr>
          <w:p w:rsidR="00AF0C80" w:rsidRPr="00037A88" w:rsidRDefault="00AF0C80" w:rsidP="00AD18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37A88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796" w:type="dxa"/>
            <w:vAlign w:val="center"/>
          </w:tcPr>
          <w:p w:rsidR="00AF0C80" w:rsidRPr="00EA0366" w:rsidRDefault="00AF0C80" w:rsidP="00AD188B">
            <w:pPr>
              <w:tabs>
                <w:tab w:val="left" w:pos="720"/>
              </w:tabs>
              <w:spacing w:line="0" w:lineRule="atLeast"/>
              <w:rPr>
                <w:rFonts w:ascii="Times New Roman" w:hAnsi="Times New Roman" w:cs="Times New Roman"/>
                <w:b/>
                <w:i/>
                <w:color w:val="943634" w:themeColor="accent2" w:themeShade="BF"/>
                <w:sz w:val="32"/>
                <w:szCs w:val="32"/>
              </w:rPr>
            </w:pPr>
            <w:r w:rsidRPr="00EA0366">
              <w:rPr>
                <w:rFonts w:ascii="Times New Roman" w:eastAsia="Times New Roman" w:hAnsi="Times New Roman" w:cs="Times New Roman"/>
                <w:b/>
                <w:i/>
                <w:color w:val="943634" w:themeColor="accent2" w:themeShade="BF"/>
                <w:sz w:val="32"/>
                <w:szCs w:val="32"/>
              </w:rPr>
              <w:t xml:space="preserve">Biodiesel </w:t>
            </w:r>
            <w:proofErr w:type="spellStart"/>
            <w:r w:rsidRPr="00EA0366">
              <w:rPr>
                <w:rFonts w:ascii="Times New Roman" w:eastAsia="Times New Roman" w:hAnsi="Times New Roman" w:cs="Times New Roman"/>
                <w:b/>
                <w:i/>
                <w:color w:val="943634" w:themeColor="accent2" w:themeShade="BF"/>
                <w:sz w:val="32"/>
                <w:szCs w:val="32"/>
              </w:rPr>
              <w:t>Rancimat</w:t>
            </w:r>
            <w:proofErr w:type="spellEnd"/>
          </w:p>
        </w:tc>
        <w:tc>
          <w:tcPr>
            <w:tcW w:w="3285" w:type="dxa"/>
            <w:vAlign w:val="center"/>
          </w:tcPr>
          <w:p w:rsidR="00AF0C80" w:rsidRPr="00F00160" w:rsidRDefault="00AF0C80" w:rsidP="00AD188B">
            <w:pPr>
              <w:tabs>
                <w:tab w:val="left" w:pos="720"/>
              </w:tabs>
              <w:spacing w:line="0" w:lineRule="atLeast"/>
              <w:rPr>
                <w:rFonts w:ascii="Times New Roman" w:hAnsi="Times New Roman" w:cs="Times New Roman"/>
                <w:bCs/>
                <w:i/>
                <w:color w:val="215868" w:themeColor="accent5" w:themeShade="80"/>
                <w:sz w:val="32"/>
                <w:szCs w:val="32"/>
              </w:rPr>
            </w:pPr>
            <w:r w:rsidRPr="00F00160">
              <w:rPr>
                <w:rFonts w:ascii="Times New Roman" w:hAnsi="Times New Roman" w:cs="Times New Roman"/>
                <w:bCs/>
                <w:i/>
                <w:color w:val="215868" w:themeColor="accent5" w:themeShade="80"/>
                <w:sz w:val="32"/>
                <w:szCs w:val="32"/>
              </w:rPr>
              <w:t>METROHM  &amp;</w:t>
            </w:r>
          </w:p>
          <w:p w:rsidR="00AF0C80" w:rsidRPr="00F00160" w:rsidRDefault="00AF0C80" w:rsidP="00AD188B">
            <w:pPr>
              <w:tabs>
                <w:tab w:val="left" w:pos="720"/>
              </w:tabs>
              <w:spacing w:line="0" w:lineRule="atLeast"/>
              <w:rPr>
                <w:rFonts w:ascii="Times New Roman" w:hAnsi="Times New Roman" w:cs="Times New Roman"/>
                <w:bCs/>
                <w:i/>
                <w:color w:val="215868" w:themeColor="accent5" w:themeShade="80"/>
                <w:sz w:val="32"/>
                <w:szCs w:val="32"/>
              </w:rPr>
            </w:pPr>
            <w:r w:rsidRPr="00F00160">
              <w:rPr>
                <w:rFonts w:ascii="Times New Roman" w:hAnsi="Times New Roman" w:cs="Times New Roman"/>
                <w:bCs/>
                <w:i/>
                <w:color w:val="215868" w:themeColor="accent5" w:themeShade="80"/>
                <w:sz w:val="32"/>
                <w:szCs w:val="32"/>
              </w:rPr>
              <w:t xml:space="preserve">893PROFESSIONAL BR                                                                                                                          </w:t>
            </w:r>
          </w:p>
        </w:tc>
        <w:tc>
          <w:tcPr>
            <w:tcW w:w="4838" w:type="dxa"/>
            <w:vAlign w:val="center"/>
          </w:tcPr>
          <w:p w:rsidR="00AF0C80" w:rsidRPr="00037A88" w:rsidRDefault="00AF0C80" w:rsidP="00AD18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37A88">
              <w:rPr>
                <w:rFonts w:ascii="Times New Roman" w:eastAsia="Times New Roman" w:hAnsi="Times New Roman" w:cs="Times New Roman"/>
                <w:color w:val="003300"/>
                <w:sz w:val="32"/>
                <w:szCs w:val="32"/>
              </w:rPr>
              <w:t>Determination of the oxidative stability of biodiesel</w:t>
            </w:r>
          </w:p>
        </w:tc>
      </w:tr>
      <w:tr w:rsidR="00AF0C80" w:rsidTr="00AD188B">
        <w:trPr>
          <w:trHeight w:val="863"/>
        </w:trPr>
        <w:tc>
          <w:tcPr>
            <w:tcW w:w="947" w:type="dxa"/>
            <w:vAlign w:val="center"/>
          </w:tcPr>
          <w:p w:rsidR="00AF0C80" w:rsidRPr="00037A88" w:rsidRDefault="00AF0C80" w:rsidP="00AD18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37A88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796" w:type="dxa"/>
            <w:vAlign w:val="center"/>
          </w:tcPr>
          <w:p w:rsidR="00AF0C80" w:rsidRPr="00EA0366" w:rsidRDefault="00AF0C80" w:rsidP="00AD188B">
            <w:pPr>
              <w:tabs>
                <w:tab w:val="left" w:pos="72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i/>
                <w:color w:val="943634" w:themeColor="accent2" w:themeShade="BF"/>
                <w:sz w:val="32"/>
                <w:szCs w:val="32"/>
              </w:rPr>
            </w:pPr>
            <w:r w:rsidRPr="00EA0366">
              <w:rPr>
                <w:rFonts w:ascii="Times New Roman" w:eastAsia="Times New Roman" w:hAnsi="Times New Roman" w:cs="Times New Roman"/>
                <w:b/>
                <w:i/>
                <w:color w:val="943634" w:themeColor="accent2" w:themeShade="BF"/>
                <w:sz w:val="32"/>
                <w:szCs w:val="32"/>
              </w:rPr>
              <w:t>Rotary Vacuum Evaporator</w:t>
            </w:r>
          </w:p>
        </w:tc>
        <w:tc>
          <w:tcPr>
            <w:tcW w:w="3285" w:type="dxa"/>
            <w:vAlign w:val="center"/>
          </w:tcPr>
          <w:p w:rsidR="00AF0C80" w:rsidRPr="00F00160" w:rsidRDefault="00AF0C80" w:rsidP="00AD188B">
            <w:pPr>
              <w:spacing w:after="200"/>
              <w:rPr>
                <w:rFonts w:ascii="Times New Roman" w:hAnsi="Times New Roman" w:cs="Times New Roman"/>
                <w:bCs/>
                <w:i/>
                <w:color w:val="215868" w:themeColor="accent5" w:themeShade="80"/>
                <w:sz w:val="32"/>
                <w:szCs w:val="32"/>
              </w:rPr>
            </w:pPr>
            <w:r w:rsidRPr="00F00160">
              <w:rPr>
                <w:rFonts w:ascii="Times New Roman" w:hAnsi="Times New Roman" w:cs="Times New Roman"/>
                <w:bCs/>
                <w:i/>
                <w:color w:val="215868" w:themeColor="accent5" w:themeShade="80"/>
                <w:sz w:val="32"/>
                <w:szCs w:val="32"/>
              </w:rPr>
              <w:t>EQUITRON &amp;</w:t>
            </w:r>
          </w:p>
          <w:p w:rsidR="00AF0C80" w:rsidRPr="00F00160" w:rsidRDefault="00AF0C80" w:rsidP="00AD188B">
            <w:pPr>
              <w:spacing w:after="200"/>
              <w:rPr>
                <w:rFonts w:ascii="Times New Roman" w:hAnsi="Times New Roman" w:cs="Times New Roman"/>
                <w:bCs/>
                <w:i/>
                <w:color w:val="215868" w:themeColor="accent5" w:themeShade="80"/>
                <w:sz w:val="32"/>
                <w:szCs w:val="32"/>
              </w:rPr>
            </w:pPr>
            <w:r w:rsidRPr="00F00160">
              <w:rPr>
                <w:rFonts w:ascii="Times New Roman" w:hAnsi="Times New Roman" w:cs="Times New Roman"/>
                <w:bCs/>
                <w:i/>
                <w:color w:val="215868" w:themeColor="accent5" w:themeShade="80"/>
                <w:sz w:val="32"/>
                <w:szCs w:val="32"/>
              </w:rPr>
              <w:t>ROUND BATH RUTEUA</w:t>
            </w:r>
          </w:p>
        </w:tc>
        <w:tc>
          <w:tcPr>
            <w:tcW w:w="4838" w:type="dxa"/>
            <w:vAlign w:val="center"/>
          </w:tcPr>
          <w:p w:rsidR="00AF0C80" w:rsidRPr="00E61651" w:rsidRDefault="00AF0C80" w:rsidP="00AD188B">
            <w:pPr>
              <w:tabs>
                <w:tab w:val="left" w:pos="1080"/>
              </w:tabs>
              <w:spacing w:line="0" w:lineRule="atLeast"/>
              <w:rPr>
                <w:rFonts w:ascii="Times New Roman" w:eastAsia="Times New Roman" w:hAnsi="Times New Roman" w:cs="Times New Roman"/>
                <w:color w:val="003300"/>
                <w:sz w:val="32"/>
                <w:szCs w:val="32"/>
              </w:rPr>
            </w:pPr>
            <w:r w:rsidRPr="00037A88">
              <w:rPr>
                <w:rFonts w:ascii="Times New Roman" w:eastAsia="Times New Roman" w:hAnsi="Times New Roman" w:cs="Times New Roman"/>
                <w:color w:val="003300"/>
                <w:sz w:val="32"/>
                <w:szCs w:val="32"/>
              </w:rPr>
              <w:t>Purification of sample after solvent extraction</w:t>
            </w:r>
          </w:p>
        </w:tc>
      </w:tr>
      <w:tr w:rsidR="00AF0C80" w:rsidTr="00AD188B">
        <w:trPr>
          <w:trHeight w:val="148"/>
        </w:trPr>
        <w:tc>
          <w:tcPr>
            <w:tcW w:w="947" w:type="dxa"/>
            <w:vAlign w:val="center"/>
          </w:tcPr>
          <w:p w:rsidR="00AF0C80" w:rsidRPr="00037A88" w:rsidRDefault="00AF0C80" w:rsidP="00AD18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37A88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796" w:type="dxa"/>
            <w:vAlign w:val="center"/>
          </w:tcPr>
          <w:p w:rsidR="00AF0C80" w:rsidRPr="00EA0366" w:rsidRDefault="00AF0C80" w:rsidP="00AD188B">
            <w:pPr>
              <w:tabs>
                <w:tab w:val="left" w:pos="720"/>
              </w:tabs>
              <w:spacing w:line="0" w:lineRule="atLeast"/>
              <w:rPr>
                <w:rFonts w:ascii="Times New Roman" w:hAnsi="Times New Roman" w:cs="Times New Roman"/>
                <w:b/>
                <w:i/>
                <w:color w:val="943634" w:themeColor="accent2" w:themeShade="BF"/>
                <w:sz w:val="32"/>
                <w:szCs w:val="32"/>
              </w:rPr>
            </w:pPr>
            <w:r w:rsidRPr="00EA0366">
              <w:rPr>
                <w:rFonts w:ascii="Times New Roman" w:eastAsia="Times New Roman" w:hAnsi="Times New Roman" w:cs="Times New Roman"/>
                <w:b/>
                <w:i/>
                <w:color w:val="943634" w:themeColor="accent2" w:themeShade="BF"/>
                <w:sz w:val="32"/>
                <w:szCs w:val="32"/>
              </w:rPr>
              <w:t>Accelerated Solvent Extractor</w:t>
            </w:r>
          </w:p>
        </w:tc>
        <w:tc>
          <w:tcPr>
            <w:tcW w:w="3285" w:type="dxa"/>
            <w:vAlign w:val="center"/>
          </w:tcPr>
          <w:p w:rsidR="00AF0C80" w:rsidRPr="00F00160" w:rsidRDefault="00AF0C80" w:rsidP="00AD188B">
            <w:pPr>
              <w:tabs>
                <w:tab w:val="left" w:pos="720"/>
              </w:tabs>
              <w:spacing w:line="0" w:lineRule="atLeast"/>
              <w:rPr>
                <w:rFonts w:ascii="Times New Roman" w:hAnsi="Times New Roman" w:cs="Times New Roman"/>
                <w:bCs/>
                <w:i/>
                <w:color w:val="215868" w:themeColor="accent5" w:themeShade="80"/>
                <w:sz w:val="32"/>
                <w:szCs w:val="32"/>
              </w:rPr>
            </w:pPr>
            <w:r w:rsidRPr="00F00160">
              <w:rPr>
                <w:rFonts w:ascii="Times New Roman" w:hAnsi="Times New Roman" w:cs="Times New Roman"/>
                <w:bCs/>
                <w:i/>
                <w:color w:val="215868" w:themeColor="accent5" w:themeShade="80"/>
                <w:sz w:val="32"/>
                <w:szCs w:val="32"/>
              </w:rPr>
              <w:t>THERMO SCIENTIFIC &amp; DIONEX ASE 150</w:t>
            </w:r>
          </w:p>
        </w:tc>
        <w:tc>
          <w:tcPr>
            <w:tcW w:w="4838" w:type="dxa"/>
            <w:vAlign w:val="center"/>
          </w:tcPr>
          <w:p w:rsidR="00AF0C80" w:rsidRPr="003F37F1" w:rsidRDefault="00AF0C80" w:rsidP="00AD188B">
            <w:pPr>
              <w:tabs>
                <w:tab w:val="left" w:pos="1080"/>
              </w:tabs>
              <w:spacing w:line="0" w:lineRule="atLeast"/>
              <w:rPr>
                <w:rFonts w:ascii="Times New Roman" w:eastAsia="Times New Roman" w:hAnsi="Times New Roman" w:cs="Times New Roman"/>
                <w:color w:val="0033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3300"/>
                <w:sz w:val="32"/>
                <w:szCs w:val="32"/>
              </w:rPr>
              <w:t>Rapid e</w:t>
            </w:r>
            <w:r w:rsidRPr="00037A88">
              <w:rPr>
                <w:rFonts w:ascii="Times New Roman" w:eastAsia="Times New Roman" w:hAnsi="Times New Roman" w:cs="Times New Roman"/>
                <w:color w:val="003300"/>
                <w:sz w:val="32"/>
                <w:szCs w:val="32"/>
              </w:rPr>
              <w:t>xtraction of desired pr</w:t>
            </w:r>
            <w:r>
              <w:rPr>
                <w:rFonts w:ascii="Times New Roman" w:eastAsia="Times New Roman" w:hAnsi="Times New Roman" w:cs="Times New Roman"/>
                <w:color w:val="003300"/>
                <w:sz w:val="32"/>
                <w:szCs w:val="32"/>
              </w:rPr>
              <w:t>oduct by use of organic solvent.</w:t>
            </w:r>
          </w:p>
        </w:tc>
      </w:tr>
      <w:tr w:rsidR="00AF0C80" w:rsidTr="00AD188B">
        <w:trPr>
          <w:trHeight w:val="773"/>
        </w:trPr>
        <w:tc>
          <w:tcPr>
            <w:tcW w:w="947" w:type="dxa"/>
            <w:vAlign w:val="center"/>
          </w:tcPr>
          <w:p w:rsidR="00AF0C80" w:rsidRPr="00037A88" w:rsidRDefault="00AF0C80" w:rsidP="00AD18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37A88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796" w:type="dxa"/>
            <w:vAlign w:val="center"/>
          </w:tcPr>
          <w:p w:rsidR="00AF0C80" w:rsidRPr="00EA0366" w:rsidRDefault="00AF0C80" w:rsidP="00AD188B">
            <w:pPr>
              <w:tabs>
                <w:tab w:val="left" w:pos="72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i/>
                <w:color w:val="943634" w:themeColor="accent2" w:themeShade="BF"/>
                <w:sz w:val="32"/>
                <w:szCs w:val="32"/>
              </w:rPr>
            </w:pPr>
            <w:r w:rsidRPr="00EA0366">
              <w:rPr>
                <w:rFonts w:ascii="Times New Roman" w:eastAsia="Times New Roman" w:hAnsi="Times New Roman" w:cs="Times New Roman"/>
                <w:b/>
                <w:i/>
                <w:color w:val="943634" w:themeColor="accent2" w:themeShade="BF"/>
                <w:sz w:val="32"/>
                <w:szCs w:val="32"/>
              </w:rPr>
              <w:t>Laminar Airflow Chamber</w:t>
            </w:r>
          </w:p>
        </w:tc>
        <w:tc>
          <w:tcPr>
            <w:tcW w:w="3285" w:type="dxa"/>
            <w:vAlign w:val="center"/>
          </w:tcPr>
          <w:p w:rsidR="00AF0C80" w:rsidRPr="00F00160" w:rsidRDefault="00AF0C80" w:rsidP="00AD188B">
            <w:pPr>
              <w:tabs>
                <w:tab w:val="left" w:pos="720"/>
              </w:tabs>
              <w:spacing w:line="0" w:lineRule="atLeast"/>
              <w:rPr>
                <w:rFonts w:ascii="Times New Roman" w:hAnsi="Times New Roman" w:cs="Times New Roman"/>
                <w:bCs/>
                <w:i/>
                <w:color w:val="215868" w:themeColor="accent5" w:themeShade="80"/>
                <w:sz w:val="32"/>
                <w:szCs w:val="32"/>
              </w:rPr>
            </w:pPr>
            <w:r w:rsidRPr="00F00160">
              <w:rPr>
                <w:rFonts w:ascii="Times New Roman" w:hAnsi="Times New Roman" w:cs="Times New Roman"/>
                <w:bCs/>
                <w:i/>
                <w:color w:val="215868" w:themeColor="accent5" w:themeShade="80"/>
                <w:sz w:val="32"/>
                <w:szCs w:val="32"/>
              </w:rPr>
              <w:t xml:space="preserve">GENUINE </w:t>
            </w:r>
          </w:p>
        </w:tc>
        <w:tc>
          <w:tcPr>
            <w:tcW w:w="4838" w:type="dxa"/>
            <w:vAlign w:val="center"/>
          </w:tcPr>
          <w:p w:rsidR="00AF0C80" w:rsidRPr="00E61651" w:rsidRDefault="00AF0C80" w:rsidP="00AD188B">
            <w:pPr>
              <w:tabs>
                <w:tab w:val="left" w:pos="1080"/>
              </w:tabs>
              <w:spacing w:line="0" w:lineRule="atLeast"/>
              <w:rPr>
                <w:rFonts w:ascii="Times New Roman" w:eastAsia="Times New Roman" w:hAnsi="Times New Roman" w:cs="Times New Roman"/>
                <w:color w:val="003300"/>
                <w:sz w:val="32"/>
                <w:szCs w:val="32"/>
              </w:rPr>
            </w:pPr>
            <w:r w:rsidRPr="00037A88">
              <w:rPr>
                <w:rFonts w:ascii="Times New Roman" w:eastAsia="Times New Roman" w:hAnsi="Times New Roman" w:cs="Times New Roman"/>
                <w:color w:val="003300"/>
                <w:sz w:val="32"/>
                <w:szCs w:val="32"/>
              </w:rPr>
              <w:t>Microbial transfer under sterilized condition</w:t>
            </w:r>
          </w:p>
        </w:tc>
      </w:tr>
      <w:tr w:rsidR="00AF0C80" w:rsidTr="00AD188B">
        <w:trPr>
          <w:trHeight w:val="1692"/>
        </w:trPr>
        <w:tc>
          <w:tcPr>
            <w:tcW w:w="947" w:type="dxa"/>
            <w:tcBorders>
              <w:top w:val="nil"/>
            </w:tcBorders>
            <w:vAlign w:val="center"/>
          </w:tcPr>
          <w:p w:rsidR="00AF0C80" w:rsidRPr="00037A88" w:rsidRDefault="00AF0C80" w:rsidP="00AD18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37A88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796" w:type="dxa"/>
            <w:tcBorders>
              <w:top w:val="nil"/>
            </w:tcBorders>
            <w:vAlign w:val="center"/>
          </w:tcPr>
          <w:p w:rsidR="00AF0C80" w:rsidRPr="00EA0366" w:rsidRDefault="00AF0C80" w:rsidP="00AD188B">
            <w:pPr>
              <w:tabs>
                <w:tab w:val="left" w:pos="720"/>
              </w:tabs>
              <w:spacing w:line="0" w:lineRule="atLeast"/>
              <w:rPr>
                <w:rFonts w:ascii="Times New Roman" w:hAnsi="Times New Roman" w:cs="Times New Roman"/>
                <w:b/>
                <w:i/>
                <w:color w:val="943634" w:themeColor="accent2" w:themeShade="BF"/>
                <w:sz w:val="32"/>
                <w:szCs w:val="32"/>
              </w:rPr>
            </w:pPr>
            <w:proofErr w:type="spellStart"/>
            <w:r w:rsidRPr="00EA0366">
              <w:rPr>
                <w:rFonts w:ascii="Times New Roman" w:eastAsia="Times New Roman" w:hAnsi="Times New Roman" w:cs="Times New Roman"/>
                <w:b/>
                <w:i/>
                <w:color w:val="943634" w:themeColor="accent2" w:themeShade="BF"/>
                <w:sz w:val="32"/>
                <w:szCs w:val="32"/>
              </w:rPr>
              <w:t>Autoclavable</w:t>
            </w:r>
            <w:proofErr w:type="spellEnd"/>
            <w:r w:rsidRPr="00EA0366">
              <w:rPr>
                <w:rFonts w:ascii="Times New Roman" w:eastAsia="Times New Roman" w:hAnsi="Times New Roman" w:cs="Times New Roman"/>
                <w:b/>
                <w:i/>
                <w:color w:val="943634" w:themeColor="accent2" w:themeShade="BF"/>
                <w:sz w:val="32"/>
                <w:szCs w:val="32"/>
              </w:rPr>
              <w:t xml:space="preserve"> </w:t>
            </w:r>
            <w:proofErr w:type="spellStart"/>
            <w:r w:rsidRPr="00EA0366">
              <w:rPr>
                <w:rFonts w:ascii="Times New Roman" w:eastAsia="Times New Roman" w:hAnsi="Times New Roman" w:cs="Times New Roman"/>
                <w:b/>
                <w:i/>
                <w:color w:val="943634" w:themeColor="accent2" w:themeShade="BF"/>
                <w:sz w:val="32"/>
                <w:szCs w:val="32"/>
              </w:rPr>
              <w:t>Fermentor</w:t>
            </w:r>
            <w:proofErr w:type="spellEnd"/>
          </w:p>
        </w:tc>
        <w:tc>
          <w:tcPr>
            <w:tcW w:w="3285" w:type="dxa"/>
            <w:tcBorders>
              <w:top w:val="nil"/>
            </w:tcBorders>
            <w:vAlign w:val="center"/>
          </w:tcPr>
          <w:p w:rsidR="00AF0C80" w:rsidRPr="00F00160" w:rsidRDefault="00AF0C80" w:rsidP="00AD188B">
            <w:pPr>
              <w:tabs>
                <w:tab w:val="left" w:pos="1080"/>
              </w:tabs>
              <w:spacing w:line="0" w:lineRule="atLeast"/>
              <w:rPr>
                <w:rFonts w:ascii="Times New Roman" w:hAnsi="Times New Roman" w:cs="Times New Roman"/>
                <w:bCs/>
                <w:i/>
                <w:color w:val="215868" w:themeColor="accent5" w:themeShade="80"/>
                <w:sz w:val="32"/>
                <w:szCs w:val="32"/>
              </w:rPr>
            </w:pPr>
            <w:r w:rsidRPr="00F00160">
              <w:rPr>
                <w:rFonts w:ascii="Times New Roman" w:hAnsi="Times New Roman" w:cs="Times New Roman"/>
                <w:bCs/>
                <w:i/>
                <w:color w:val="215868" w:themeColor="accent5" w:themeShade="80"/>
                <w:sz w:val="32"/>
                <w:szCs w:val="32"/>
              </w:rPr>
              <w:t>BIOSPIN – OSA</w:t>
            </w:r>
          </w:p>
          <w:p w:rsidR="00AF0C80" w:rsidRPr="00F00160" w:rsidRDefault="00AF0C80" w:rsidP="00AD188B">
            <w:pPr>
              <w:tabs>
                <w:tab w:val="left" w:pos="1080"/>
              </w:tabs>
              <w:spacing w:line="0" w:lineRule="atLeast"/>
              <w:rPr>
                <w:rFonts w:ascii="Times New Roman" w:hAnsi="Times New Roman" w:cs="Times New Roman"/>
                <w:bCs/>
                <w:i/>
                <w:color w:val="215868" w:themeColor="accent5" w:themeShade="80"/>
                <w:sz w:val="32"/>
                <w:szCs w:val="32"/>
              </w:rPr>
            </w:pPr>
            <w:r w:rsidRPr="00F00160">
              <w:rPr>
                <w:rFonts w:ascii="Times New Roman" w:hAnsi="Times New Roman" w:cs="Times New Roman"/>
                <w:bCs/>
                <w:i/>
                <w:color w:val="215868" w:themeColor="accent5" w:themeShade="80"/>
                <w:sz w:val="32"/>
                <w:szCs w:val="32"/>
              </w:rPr>
              <w:t>&amp;BIO-AGE EQUIPMENT SERVICE</w:t>
            </w:r>
          </w:p>
        </w:tc>
        <w:tc>
          <w:tcPr>
            <w:tcW w:w="4838" w:type="dxa"/>
            <w:tcBorders>
              <w:top w:val="nil"/>
            </w:tcBorders>
            <w:vAlign w:val="center"/>
          </w:tcPr>
          <w:p w:rsidR="00AF0C80" w:rsidRPr="003F37F1" w:rsidRDefault="00AF0C80" w:rsidP="00AD188B">
            <w:pPr>
              <w:tabs>
                <w:tab w:val="left" w:pos="1080"/>
              </w:tabs>
              <w:spacing w:line="0" w:lineRule="atLeast"/>
              <w:rPr>
                <w:rFonts w:ascii="Times New Roman" w:eastAsia="Times New Roman" w:hAnsi="Times New Roman" w:cs="Times New Roman"/>
                <w:color w:val="003300"/>
                <w:sz w:val="32"/>
                <w:szCs w:val="32"/>
              </w:rPr>
            </w:pPr>
            <w:r w:rsidRPr="00037A88">
              <w:rPr>
                <w:rFonts w:ascii="Times New Roman" w:eastAsia="Times New Roman" w:hAnsi="Times New Roman" w:cs="Times New Roman"/>
                <w:color w:val="003300"/>
                <w:sz w:val="32"/>
                <w:szCs w:val="32"/>
              </w:rPr>
              <w:t>Culturing and harvesting of microbes using fermentation</w:t>
            </w:r>
          </w:p>
        </w:tc>
      </w:tr>
      <w:tr w:rsidR="00AF0C80" w:rsidTr="00AD188B">
        <w:trPr>
          <w:trHeight w:val="1122"/>
        </w:trPr>
        <w:tc>
          <w:tcPr>
            <w:tcW w:w="947" w:type="dxa"/>
            <w:vAlign w:val="center"/>
          </w:tcPr>
          <w:p w:rsidR="00AF0C80" w:rsidRPr="00037A88" w:rsidRDefault="00AF0C80" w:rsidP="00AD18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37A88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7</w:t>
            </w:r>
          </w:p>
        </w:tc>
        <w:tc>
          <w:tcPr>
            <w:tcW w:w="3796" w:type="dxa"/>
            <w:vAlign w:val="center"/>
          </w:tcPr>
          <w:p w:rsidR="00AF0C80" w:rsidRPr="00EA0366" w:rsidRDefault="00AF0C80" w:rsidP="00AD188B">
            <w:pPr>
              <w:tabs>
                <w:tab w:val="left" w:pos="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i/>
                <w:color w:val="943634" w:themeColor="accent2" w:themeShade="BF"/>
                <w:sz w:val="32"/>
                <w:szCs w:val="32"/>
              </w:rPr>
            </w:pPr>
            <w:r w:rsidRPr="00EA0366">
              <w:rPr>
                <w:rFonts w:ascii="Times New Roman" w:eastAsia="Times New Roman" w:hAnsi="Times New Roman" w:cs="Times New Roman"/>
                <w:b/>
                <w:i/>
                <w:color w:val="943634" w:themeColor="accent2" w:themeShade="BF"/>
                <w:sz w:val="32"/>
                <w:szCs w:val="32"/>
              </w:rPr>
              <w:t>Large Volume Centrifuge</w:t>
            </w:r>
          </w:p>
        </w:tc>
        <w:tc>
          <w:tcPr>
            <w:tcW w:w="3285" w:type="dxa"/>
            <w:vAlign w:val="center"/>
          </w:tcPr>
          <w:p w:rsidR="00AF0C80" w:rsidRPr="00F00160" w:rsidRDefault="00AF0C80" w:rsidP="00AD188B">
            <w:pPr>
              <w:tabs>
                <w:tab w:val="left" w:pos="720"/>
              </w:tabs>
              <w:spacing w:line="0" w:lineRule="atLeast"/>
              <w:rPr>
                <w:rFonts w:ascii="Times New Roman" w:eastAsia="Times New Roman" w:hAnsi="Times New Roman" w:cs="Times New Roman"/>
                <w:bCs/>
                <w:i/>
                <w:color w:val="215868" w:themeColor="accent5" w:themeShade="80"/>
                <w:sz w:val="32"/>
                <w:szCs w:val="32"/>
              </w:rPr>
            </w:pPr>
            <w:r w:rsidRPr="00F00160">
              <w:rPr>
                <w:rFonts w:ascii="Times New Roman" w:eastAsia="Times New Roman" w:hAnsi="Times New Roman" w:cs="Times New Roman"/>
                <w:bCs/>
                <w:i/>
                <w:color w:val="215868" w:themeColor="accent5" w:themeShade="80"/>
                <w:sz w:val="32"/>
                <w:szCs w:val="32"/>
              </w:rPr>
              <w:t>SCIENCE WORLD(SIGMA) &amp;2-16KL</w:t>
            </w:r>
          </w:p>
        </w:tc>
        <w:tc>
          <w:tcPr>
            <w:tcW w:w="4838" w:type="dxa"/>
            <w:vAlign w:val="center"/>
          </w:tcPr>
          <w:p w:rsidR="00AF0C80" w:rsidRPr="00037A88" w:rsidRDefault="00AF0C80" w:rsidP="00AD188B">
            <w:pPr>
              <w:tabs>
                <w:tab w:val="left" w:pos="1080"/>
              </w:tabs>
              <w:spacing w:line="0" w:lineRule="atLeast"/>
              <w:rPr>
                <w:rFonts w:ascii="Times New Roman" w:eastAsia="Times New Roman" w:hAnsi="Times New Roman" w:cs="Times New Roman"/>
                <w:color w:val="0033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3300"/>
                <w:sz w:val="32"/>
                <w:szCs w:val="32"/>
              </w:rPr>
              <w:t>Separation of substances based on relative density in liquid suspension</w:t>
            </w:r>
          </w:p>
        </w:tc>
      </w:tr>
      <w:tr w:rsidR="00AF0C80" w:rsidTr="00AD188B">
        <w:trPr>
          <w:trHeight w:val="1122"/>
        </w:trPr>
        <w:tc>
          <w:tcPr>
            <w:tcW w:w="947" w:type="dxa"/>
            <w:vAlign w:val="center"/>
          </w:tcPr>
          <w:p w:rsidR="00AF0C80" w:rsidRPr="00037A88" w:rsidRDefault="00AF0C80" w:rsidP="00AD18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37A88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3796" w:type="dxa"/>
            <w:vAlign w:val="center"/>
          </w:tcPr>
          <w:p w:rsidR="00AF0C80" w:rsidRPr="00EA0366" w:rsidRDefault="00AF0C80" w:rsidP="00AD188B">
            <w:pPr>
              <w:tabs>
                <w:tab w:val="left" w:pos="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i/>
                <w:color w:val="943634" w:themeColor="accent2" w:themeShade="BF"/>
                <w:sz w:val="32"/>
                <w:szCs w:val="32"/>
              </w:rPr>
            </w:pPr>
            <w:proofErr w:type="spellStart"/>
            <w:r w:rsidRPr="00EA0366">
              <w:rPr>
                <w:rFonts w:ascii="Times New Roman" w:eastAsia="Times New Roman" w:hAnsi="Times New Roman" w:cs="Times New Roman"/>
                <w:b/>
                <w:i/>
                <w:color w:val="943634" w:themeColor="accent2" w:themeShade="BF"/>
                <w:sz w:val="32"/>
                <w:szCs w:val="32"/>
              </w:rPr>
              <w:t>Thermomixer</w:t>
            </w:r>
            <w:proofErr w:type="spellEnd"/>
          </w:p>
        </w:tc>
        <w:tc>
          <w:tcPr>
            <w:tcW w:w="3285" w:type="dxa"/>
            <w:vAlign w:val="center"/>
          </w:tcPr>
          <w:p w:rsidR="00AF0C80" w:rsidRPr="00F00160" w:rsidRDefault="00AF0C80" w:rsidP="00AD188B">
            <w:pPr>
              <w:tabs>
                <w:tab w:val="left" w:pos="700"/>
              </w:tabs>
              <w:spacing w:line="0" w:lineRule="atLeast"/>
              <w:rPr>
                <w:rFonts w:ascii="Times New Roman" w:eastAsia="Times New Roman" w:hAnsi="Times New Roman" w:cs="Times New Roman"/>
                <w:bCs/>
                <w:i/>
                <w:color w:val="215868" w:themeColor="accent5" w:themeShade="80"/>
                <w:sz w:val="32"/>
                <w:szCs w:val="32"/>
              </w:rPr>
            </w:pPr>
            <w:r w:rsidRPr="00F00160">
              <w:rPr>
                <w:rFonts w:ascii="Times New Roman" w:eastAsia="Times New Roman" w:hAnsi="Times New Roman" w:cs="Times New Roman"/>
                <w:bCs/>
                <w:i/>
                <w:color w:val="215868" w:themeColor="accent5" w:themeShade="80"/>
                <w:sz w:val="32"/>
                <w:szCs w:val="32"/>
              </w:rPr>
              <w:t>EFFENDORF&amp; THERMOMIXER-C220-240V</w:t>
            </w:r>
          </w:p>
        </w:tc>
        <w:tc>
          <w:tcPr>
            <w:tcW w:w="4838" w:type="dxa"/>
            <w:vAlign w:val="center"/>
          </w:tcPr>
          <w:p w:rsidR="00AF0C80" w:rsidRPr="00037A88" w:rsidRDefault="00AF0C80" w:rsidP="00AD188B">
            <w:pPr>
              <w:tabs>
                <w:tab w:val="left" w:pos="1080"/>
              </w:tabs>
              <w:spacing w:line="0" w:lineRule="atLeast"/>
              <w:rPr>
                <w:rFonts w:ascii="Times New Roman" w:eastAsia="Times New Roman" w:hAnsi="Times New Roman" w:cs="Times New Roman"/>
                <w:color w:val="003300"/>
                <w:sz w:val="32"/>
                <w:szCs w:val="32"/>
              </w:rPr>
            </w:pPr>
            <w:proofErr w:type="spellStart"/>
            <w:r w:rsidRPr="00037A88">
              <w:rPr>
                <w:rFonts w:ascii="Times New Roman" w:eastAsia="Times New Roman" w:hAnsi="Times New Roman" w:cs="Times New Roman"/>
                <w:color w:val="003300"/>
                <w:sz w:val="32"/>
                <w:szCs w:val="32"/>
              </w:rPr>
              <w:t>Vortexing</w:t>
            </w:r>
            <w:proofErr w:type="spellEnd"/>
            <w:r w:rsidRPr="00037A88">
              <w:rPr>
                <w:rFonts w:ascii="Times New Roman" w:eastAsia="Times New Roman" w:hAnsi="Times New Roman" w:cs="Times New Roman"/>
                <w:color w:val="003300"/>
                <w:sz w:val="32"/>
                <w:szCs w:val="32"/>
              </w:rPr>
              <w:t xml:space="preserve"> samples under controlled temperature</w:t>
            </w:r>
          </w:p>
        </w:tc>
      </w:tr>
      <w:tr w:rsidR="00AF0C80" w:rsidTr="00AD188B">
        <w:trPr>
          <w:trHeight w:val="1127"/>
        </w:trPr>
        <w:tc>
          <w:tcPr>
            <w:tcW w:w="947" w:type="dxa"/>
            <w:vAlign w:val="center"/>
          </w:tcPr>
          <w:p w:rsidR="00AF0C80" w:rsidRPr="00037A88" w:rsidRDefault="00AF0C80" w:rsidP="00AD18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37A88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3796" w:type="dxa"/>
            <w:vAlign w:val="center"/>
          </w:tcPr>
          <w:p w:rsidR="00AF0C80" w:rsidRPr="00EA0366" w:rsidRDefault="00AF0C80" w:rsidP="00AD188B">
            <w:pPr>
              <w:tabs>
                <w:tab w:val="left" w:pos="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i/>
                <w:color w:val="943634" w:themeColor="accent2" w:themeShade="BF"/>
                <w:sz w:val="32"/>
                <w:szCs w:val="32"/>
              </w:rPr>
            </w:pPr>
            <w:r w:rsidRPr="00EA0366">
              <w:rPr>
                <w:rFonts w:ascii="Times New Roman" w:eastAsia="Times New Roman" w:hAnsi="Times New Roman" w:cs="Times New Roman"/>
                <w:b/>
                <w:i/>
                <w:color w:val="943634" w:themeColor="accent2" w:themeShade="BF"/>
                <w:sz w:val="32"/>
                <w:szCs w:val="32"/>
              </w:rPr>
              <w:t xml:space="preserve">Ultra </w:t>
            </w:r>
            <w:proofErr w:type="spellStart"/>
            <w:r w:rsidRPr="00EA0366">
              <w:rPr>
                <w:rFonts w:ascii="Times New Roman" w:eastAsia="Times New Roman" w:hAnsi="Times New Roman" w:cs="Times New Roman"/>
                <w:b/>
                <w:i/>
                <w:color w:val="943634" w:themeColor="accent2" w:themeShade="BF"/>
                <w:sz w:val="32"/>
                <w:szCs w:val="32"/>
              </w:rPr>
              <w:t>Sonicator</w:t>
            </w:r>
            <w:proofErr w:type="spellEnd"/>
          </w:p>
        </w:tc>
        <w:tc>
          <w:tcPr>
            <w:tcW w:w="3285" w:type="dxa"/>
            <w:vAlign w:val="center"/>
          </w:tcPr>
          <w:p w:rsidR="00AF0C80" w:rsidRPr="00F00160" w:rsidRDefault="00AF0C80" w:rsidP="00AD188B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/>
                <w:color w:val="215868" w:themeColor="accent5" w:themeShade="80"/>
                <w:sz w:val="32"/>
                <w:szCs w:val="32"/>
              </w:rPr>
            </w:pPr>
            <w:r w:rsidRPr="00F00160">
              <w:rPr>
                <w:rFonts w:ascii="Times New Roman" w:eastAsia="Times New Roman" w:hAnsi="Times New Roman" w:cs="Times New Roman"/>
                <w:bCs/>
                <w:i/>
                <w:color w:val="215868" w:themeColor="accent5" w:themeShade="80"/>
                <w:sz w:val="32"/>
                <w:szCs w:val="32"/>
              </w:rPr>
              <w:t>CHEM LABS BANGALORE</w:t>
            </w:r>
          </w:p>
        </w:tc>
        <w:tc>
          <w:tcPr>
            <w:tcW w:w="4838" w:type="dxa"/>
            <w:vAlign w:val="center"/>
          </w:tcPr>
          <w:p w:rsidR="00AF0C80" w:rsidRPr="00037A88" w:rsidRDefault="00AF0C80" w:rsidP="00AD188B">
            <w:pPr>
              <w:tabs>
                <w:tab w:val="left" w:pos="1080"/>
              </w:tabs>
              <w:spacing w:line="0" w:lineRule="atLeast"/>
              <w:rPr>
                <w:rFonts w:ascii="Times New Roman" w:eastAsia="Times New Roman" w:hAnsi="Times New Roman" w:cs="Times New Roman"/>
                <w:color w:val="003300"/>
                <w:sz w:val="32"/>
                <w:szCs w:val="32"/>
              </w:rPr>
            </w:pPr>
            <w:r w:rsidRPr="00037A88">
              <w:rPr>
                <w:rFonts w:ascii="Times New Roman" w:eastAsia="Times New Roman" w:hAnsi="Times New Roman" w:cs="Times New Roman"/>
                <w:color w:val="003300"/>
                <w:sz w:val="32"/>
                <w:szCs w:val="32"/>
              </w:rPr>
              <w:t>Dispersion of liquid using ultrasonic wave bath.</w:t>
            </w:r>
          </w:p>
        </w:tc>
      </w:tr>
      <w:tr w:rsidR="00AF0C80" w:rsidTr="00AD188B">
        <w:trPr>
          <w:trHeight w:val="988"/>
        </w:trPr>
        <w:tc>
          <w:tcPr>
            <w:tcW w:w="947" w:type="dxa"/>
            <w:vAlign w:val="center"/>
          </w:tcPr>
          <w:p w:rsidR="00AF0C80" w:rsidRPr="00037A88" w:rsidRDefault="00AF0C80" w:rsidP="00AD18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37A88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3796" w:type="dxa"/>
            <w:vAlign w:val="center"/>
          </w:tcPr>
          <w:p w:rsidR="00AF0C80" w:rsidRPr="00EA0366" w:rsidRDefault="00AF0C80" w:rsidP="00AD188B">
            <w:pPr>
              <w:tabs>
                <w:tab w:val="left" w:pos="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i/>
                <w:color w:val="943634" w:themeColor="accent2" w:themeShade="BF"/>
                <w:sz w:val="32"/>
                <w:szCs w:val="32"/>
              </w:rPr>
            </w:pPr>
            <w:r w:rsidRPr="00EA0366">
              <w:rPr>
                <w:rFonts w:ascii="Times New Roman" w:eastAsia="Times New Roman" w:hAnsi="Times New Roman" w:cs="Times New Roman"/>
                <w:b/>
                <w:i/>
                <w:color w:val="943634" w:themeColor="accent2" w:themeShade="BF"/>
                <w:sz w:val="32"/>
                <w:szCs w:val="32"/>
              </w:rPr>
              <w:t>Incubator Shaker</w:t>
            </w:r>
          </w:p>
        </w:tc>
        <w:tc>
          <w:tcPr>
            <w:tcW w:w="3285" w:type="dxa"/>
            <w:vAlign w:val="center"/>
          </w:tcPr>
          <w:p w:rsidR="00AF0C80" w:rsidRPr="00F00160" w:rsidRDefault="00AF0C80" w:rsidP="00AD188B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/>
                <w:color w:val="215868" w:themeColor="accent5" w:themeShade="80"/>
                <w:sz w:val="32"/>
                <w:szCs w:val="32"/>
              </w:rPr>
            </w:pPr>
            <w:r w:rsidRPr="00F00160">
              <w:rPr>
                <w:rFonts w:ascii="Times New Roman" w:eastAsia="Times New Roman" w:hAnsi="Times New Roman" w:cs="Times New Roman"/>
                <w:bCs/>
                <w:i/>
                <w:color w:val="215868" w:themeColor="accent5" w:themeShade="80"/>
                <w:sz w:val="32"/>
                <w:szCs w:val="32"/>
              </w:rPr>
              <w:t>THERMO SCIENTIFIC &amp;SHKE6000-8CE</w:t>
            </w:r>
          </w:p>
        </w:tc>
        <w:tc>
          <w:tcPr>
            <w:tcW w:w="4838" w:type="dxa"/>
            <w:vAlign w:val="center"/>
          </w:tcPr>
          <w:p w:rsidR="00AF0C80" w:rsidRPr="00037A88" w:rsidRDefault="00AF0C80" w:rsidP="00AD188B">
            <w:pPr>
              <w:tabs>
                <w:tab w:val="left" w:pos="1080"/>
              </w:tabs>
              <w:spacing w:line="0" w:lineRule="atLeast"/>
              <w:rPr>
                <w:rFonts w:ascii="Times New Roman" w:eastAsia="Times New Roman" w:hAnsi="Times New Roman" w:cs="Times New Roman"/>
                <w:color w:val="003300"/>
                <w:sz w:val="32"/>
                <w:szCs w:val="32"/>
              </w:rPr>
            </w:pPr>
            <w:r w:rsidRPr="00037A88">
              <w:rPr>
                <w:rFonts w:ascii="Times New Roman" w:eastAsia="Times New Roman" w:hAnsi="Times New Roman" w:cs="Times New Roman"/>
                <w:color w:val="003300"/>
                <w:sz w:val="32"/>
                <w:szCs w:val="32"/>
              </w:rPr>
              <w:t>Maintenance of suspended condition for microbial growth</w:t>
            </w:r>
          </w:p>
        </w:tc>
      </w:tr>
      <w:tr w:rsidR="00AF0C80" w:rsidTr="00AD188B">
        <w:trPr>
          <w:trHeight w:val="672"/>
        </w:trPr>
        <w:tc>
          <w:tcPr>
            <w:tcW w:w="947" w:type="dxa"/>
            <w:vAlign w:val="center"/>
          </w:tcPr>
          <w:p w:rsidR="00AF0C80" w:rsidRPr="00037A88" w:rsidRDefault="00AF0C80" w:rsidP="00AD18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37A88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3796" w:type="dxa"/>
            <w:vAlign w:val="center"/>
          </w:tcPr>
          <w:p w:rsidR="00AF0C80" w:rsidRPr="00EA0366" w:rsidRDefault="00AF0C80" w:rsidP="00AD188B">
            <w:pPr>
              <w:tabs>
                <w:tab w:val="left" w:pos="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i/>
                <w:color w:val="943634" w:themeColor="accent2" w:themeShade="BF"/>
                <w:sz w:val="32"/>
                <w:szCs w:val="32"/>
              </w:rPr>
            </w:pPr>
            <w:r w:rsidRPr="00EA0366">
              <w:rPr>
                <w:rFonts w:ascii="Times New Roman" w:eastAsia="Times New Roman" w:hAnsi="Times New Roman" w:cs="Times New Roman"/>
                <w:b/>
                <w:i/>
                <w:color w:val="943634" w:themeColor="accent2" w:themeShade="BF"/>
                <w:sz w:val="32"/>
                <w:szCs w:val="32"/>
              </w:rPr>
              <w:t>Fully Automatic Autoclave</w:t>
            </w:r>
          </w:p>
        </w:tc>
        <w:tc>
          <w:tcPr>
            <w:tcW w:w="3285" w:type="dxa"/>
            <w:vAlign w:val="center"/>
          </w:tcPr>
          <w:p w:rsidR="00AF0C80" w:rsidRPr="00F00160" w:rsidRDefault="00AF0C80" w:rsidP="00AD188B">
            <w:pPr>
              <w:tabs>
                <w:tab w:val="left" w:pos="700"/>
              </w:tabs>
              <w:spacing w:line="0" w:lineRule="atLeast"/>
              <w:rPr>
                <w:rFonts w:ascii="Times New Roman" w:eastAsia="Times New Roman" w:hAnsi="Times New Roman" w:cs="Times New Roman"/>
                <w:bCs/>
                <w:i/>
                <w:color w:val="215868" w:themeColor="accent5" w:themeShade="80"/>
                <w:sz w:val="32"/>
                <w:szCs w:val="32"/>
              </w:rPr>
            </w:pPr>
            <w:r w:rsidRPr="00F00160">
              <w:rPr>
                <w:rFonts w:ascii="Times New Roman" w:eastAsia="Times New Roman" w:hAnsi="Times New Roman" w:cs="Times New Roman"/>
                <w:bCs/>
                <w:i/>
                <w:color w:val="215868" w:themeColor="accent5" w:themeShade="80"/>
                <w:sz w:val="32"/>
                <w:szCs w:val="32"/>
              </w:rPr>
              <w:t>EQUITRON</w:t>
            </w:r>
          </w:p>
        </w:tc>
        <w:tc>
          <w:tcPr>
            <w:tcW w:w="4838" w:type="dxa"/>
            <w:vAlign w:val="center"/>
          </w:tcPr>
          <w:p w:rsidR="00AF0C80" w:rsidRPr="003F37F1" w:rsidRDefault="00AF0C80" w:rsidP="00AD188B">
            <w:pPr>
              <w:tabs>
                <w:tab w:val="left" w:pos="1060"/>
              </w:tabs>
              <w:spacing w:line="0" w:lineRule="atLeast"/>
              <w:rPr>
                <w:rFonts w:ascii="Times New Roman" w:eastAsia="Times New Roman" w:hAnsi="Times New Roman" w:cs="Times New Roman"/>
                <w:color w:val="003300"/>
                <w:sz w:val="32"/>
                <w:szCs w:val="32"/>
              </w:rPr>
            </w:pPr>
            <w:r w:rsidRPr="00037A88">
              <w:rPr>
                <w:rFonts w:ascii="Times New Roman" w:eastAsia="Times New Roman" w:hAnsi="Times New Roman" w:cs="Times New Roman"/>
                <w:color w:val="003300"/>
                <w:sz w:val="32"/>
                <w:szCs w:val="32"/>
              </w:rPr>
              <w:t>Sterilization of microbial medium</w:t>
            </w:r>
          </w:p>
        </w:tc>
      </w:tr>
      <w:tr w:rsidR="00AF0C80" w:rsidTr="00AD188B">
        <w:trPr>
          <w:trHeight w:val="148"/>
        </w:trPr>
        <w:tc>
          <w:tcPr>
            <w:tcW w:w="947" w:type="dxa"/>
            <w:vAlign w:val="center"/>
          </w:tcPr>
          <w:p w:rsidR="00AF0C80" w:rsidRPr="00037A88" w:rsidRDefault="00AF0C80" w:rsidP="00AD18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37A88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3796" w:type="dxa"/>
            <w:vAlign w:val="center"/>
          </w:tcPr>
          <w:p w:rsidR="00AF0C80" w:rsidRPr="00EA0366" w:rsidRDefault="00AF0C80" w:rsidP="00AD188B">
            <w:pPr>
              <w:tabs>
                <w:tab w:val="left" w:pos="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i/>
                <w:color w:val="943634" w:themeColor="accent2" w:themeShade="BF"/>
                <w:sz w:val="32"/>
                <w:szCs w:val="32"/>
              </w:rPr>
            </w:pPr>
            <w:r w:rsidRPr="00EA0366">
              <w:rPr>
                <w:rFonts w:ascii="Times New Roman" w:eastAsia="Times New Roman" w:hAnsi="Times New Roman" w:cs="Times New Roman"/>
                <w:b/>
                <w:i/>
                <w:color w:val="943634" w:themeColor="accent2" w:themeShade="BF"/>
                <w:sz w:val="32"/>
                <w:szCs w:val="32"/>
              </w:rPr>
              <w:t xml:space="preserve">Moisture </w:t>
            </w:r>
            <w:proofErr w:type="spellStart"/>
            <w:r w:rsidRPr="00EA0366">
              <w:rPr>
                <w:rFonts w:ascii="Times New Roman" w:eastAsia="Times New Roman" w:hAnsi="Times New Roman" w:cs="Times New Roman"/>
                <w:b/>
                <w:i/>
                <w:color w:val="943634" w:themeColor="accent2" w:themeShade="BF"/>
                <w:sz w:val="32"/>
                <w:szCs w:val="32"/>
              </w:rPr>
              <w:t>Analyse</w:t>
            </w:r>
            <w:r>
              <w:rPr>
                <w:rFonts w:ascii="Times New Roman" w:eastAsia="Times New Roman" w:hAnsi="Times New Roman" w:cs="Times New Roman"/>
                <w:b/>
                <w:i/>
                <w:color w:val="943634" w:themeColor="accent2" w:themeShade="BF"/>
                <w:sz w:val="32"/>
                <w:szCs w:val="32"/>
              </w:rPr>
              <w:t>r</w:t>
            </w:r>
            <w:proofErr w:type="spellEnd"/>
          </w:p>
        </w:tc>
        <w:tc>
          <w:tcPr>
            <w:tcW w:w="3285" w:type="dxa"/>
            <w:vAlign w:val="center"/>
          </w:tcPr>
          <w:p w:rsidR="00AF0C80" w:rsidRPr="00F00160" w:rsidRDefault="00AF0C80" w:rsidP="00AD188B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/>
                <w:color w:val="215868" w:themeColor="accent5" w:themeShade="80"/>
                <w:sz w:val="32"/>
                <w:szCs w:val="32"/>
              </w:rPr>
            </w:pPr>
            <w:r w:rsidRPr="00F00160">
              <w:rPr>
                <w:rFonts w:ascii="Times New Roman" w:eastAsia="Times New Roman" w:hAnsi="Times New Roman" w:cs="Times New Roman"/>
                <w:bCs/>
                <w:i/>
                <w:color w:val="215868" w:themeColor="accent5" w:themeShade="80"/>
                <w:sz w:val="32"/>
                <w:szCs w:val="32"/>
              </w:rPr>
              <w:t>WENSAR &amp; WENSER HMB100</w:t>
            </w:r>
          </w:p>
          <w:p w:rsidR="00AF0C80" w:rsidRPr="00F00160" w:rsidRDefault="00AF0C80" w:rsidP="00AD188B">
            <w:pPr>
              <w:tabs>
                <w:tab w:val="left" w:pos="700"/>
              </w:tabs>
              <w:spacing w:line="0" w:lineRule="atLeast"/>
              <w:rPr>
                <w:rFonts w:ascii="Times New Roman" w:eastAsia="Times New Roman" w:hAnsi="Times New Roman" w:cs="Times New Roman"/>
                <w:bCs/>
                <w:i/>
                <w:color w:val="215868" w:themeColor="accent5" w:themeShade="80"/>
                <w:sz w:val="32"/>
                <w:szCs w:val="32"/>
              </w:rPr>
            </w:pPr>
          </w:p>
        </w:tc>
        <w:tc>
          <w:tcPr>
            <w:tcW w:w="4838" w:type="dxa"/>
            <w:vAlign w:val="center"/>
          </w:tcPr>
          <w:p w:rsidR="00AF0C80" w:rsidRPr="00037A88" w:rsidRDefault="00AF0C80" w:rsidP="00AD188B">
            <w:pPr>
              <w:tabs>
                <w:tab w:val="left" w:pos="1060"/>
              </w:tabs>
              <w:spacing w:line="0" w:lineRule="atLeast"/>
              <w:rPr>
                <w:rFonts w:ascii="Times New Roman" w:eastAsia="Times New Roman" w:hAnsi="Times New Roman" w:cs="Times New Roman"/>
                <w:color w:val="003300"/>
                <w:sz w:val="32"/>
                <w:szCs w:val="32"/>
              </w:rPr>
            </w:pPr>
            <w:r w:rsidRPr="00037A88">
              <w:rPr>
                <w:rFonts w:ascii="Times New Roman" w:eastAsia="Times New Roman" w:hAnsi="Times New Roman" w:cs="Times New Roman"/>
                <w:color w:val="003300"/>
                <w:sz w:val="32"/>
                <w:szCs w:val="32"/>
              </w:rPr>
              <w:t>Determin</w:t>
            </w:r>
            <w:r>
              <w:rPr>
                <w:rFonts w:ascii="Times New Roman" w:eastAsia="Times New Roman" w:hAnsi="Times New Roman" w:cs="Times New Roman"/>
                <w:color w:val="003300"/>
                <w:sz w:val="32"/>
                <w:szCs w:val="32"/>
              </w:rPr>
              <w:t>e the amount</w:t>
            </w:r>
            <w:r w:rsidRPr="00037A88">
              <w:rPr>
                <w:rFonts w:ascii="Times New Roman" w:eastAsia="Times New Roman" w:hAnsi="Times New Roman" w:cs="Times New Roman"/>
                <w:color w:val="003300"/>
                <w:sz w:val="32"/>
                <w:szCs w:val="32"/>
              </w:rPr>
              <w:t xml:space="preserve"> of moisture content</w:t>
            </w:r>
            <w:r>
              <w:rPr>
                <w:rFonts w:ascii="Times New Roman" w:eastAsia="Times New Roman" w:hAnsi="Times New Roman" w:cs="Times New Roman"/>
                <w:color w:val="003300"/>
                <w:sz w:val="32"/>
                <w:szCs w:val="32"/>
              </w:rPr>
              <w:t xml:space="preserve"> present in any solid or semi solid sample</w:t>
            </w:r>
          </w:p>
        </w:tc>
      </w:tr>
      <w:tr w:rsidR="00AF0C80" w:rsidTr="00AD188B">
        <w:trPr>
          <w:trHeight w:val="1076"/>
        </w:trPr>
        <w:tc>
          <w:tcPr>
            <w:tcW w:w="947" w:type="dxa"/>
            <w:vAlign w:val="center"/>
          </w:tcPr>
          <w:p w:rsidR="00AF0C80" w:rsidRPr="00037A88" w:rsidRDefault="00AF0C80" w:rsidP="00AD18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37A88"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3796" w:type="dxa"/>
            <w:vAlign w:val="center"/>
          </w:tcPr>
          <w:p w:rsidR="00AF0C80" w:rsidRPr="00EA0366" w:rsidRDefault="00AF0C80" w:rsidP="00AD188B">
            <w:pPr>
              <w:tabs>
                <w:tab w:val="left" w:pos="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i/>
                <w:color w:val="943634" w:themeColor="accent2" w:themeShade="BF"/>
                <w:sz w:val="32"/>
                <w:szCs w:val="32"/>
              </w:rPr>
            </w:pPr>
            <w:r w:rsidRPr="00EA0366">
              <w:rPr>
                <w:rFonts w:ascii="Times New Roman" w:eastAsia="Times New Roman" w:hAnsi="Times New Roman" w:cs="Times New Roman"/>
                <w:b/>
                <w:i/>
                <w:color w:val="943634" w:themeColor="accent2" w:themeShade="BF"/>
                <w:sz w:val="32"/>
                <w:szCs w:val="32"/>
              </w:rPr>
              <w:t xml:space="preserve">Tissue </w:t>
            </w:r>
            <w:proofErr w:type="spellStart"/>
            <w:r w:rsidRPr="00EA0366">
              <w:rPr>
                <w:rFonts w:ascii="Times New Roman" w:eastAsia="Times New Roman" w:hAnsi="Times New Roman" w:cs="Times New Roman"/>
                <w:b/>
                <w:i/>
                <w:color w:val="943634" w:themeColor="accent2" w:themeShade="BF"/>
                <w:sz w:val="32"/>
                <w:szCs w:val="32"/>
              </w:rPr>
              <w:t>Tearor</w:t>
            </w:r>
            <w:proofErr w:type="spellEnd"/>
          </w:p>
        </w:tc>
        <w:tc>
          <w:tcPr>
            <w:tcW w:w="3285" w:type="dxa"/>
            <w:vAlign w:val="center"/>
          </w:tcPr>
          <w:p w:rsidR="00AF0C80" w:rsidRPr="00F00160" w:rsidRDefault="00AF0C80" w:rsidP="00AD188B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/>
                <w:color w:val="215868" w:themeColor="accent5" w:themeShade="80"/>
                <w:sz w:val="32"/>
                <w:szCs w:val="32"/>
              </w:rPr>
            </w:pPr>
            <w:r w:rsidRPr="00F00160">
              <w:rPr>
                <w:rFonts w:ascii="Times New Roman" w:eastAsia="Times New Roman" w:hAnsi="Times New Roman" w:cs="Times New Roman"/>
                <w:bCs/>
                <w:i/>
                <w:color w:val="215868" w:themeColor="accent5" w:themeShade="80"/>
                <w:sz w:val="32"/>
                <w:szCs w:val="32"/>
              </w:rPr>
              <w:t>UNIDRIVE X 1000</w:t>
            </w:r>
          </w:p>
          <w:p w:rsidR="00AF0C80" w:rsidRPr="00F00160" w:rsidRDefault="00AF0C80" w:rsidP="00AD188B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/>
                <w:color w:val="215868" w:themeColor="accent5" w:themeShade="80"/>
                <w:sz w:val="32"/>
                <w:szCs w:val="32"/>
              </w:rPr>
            </w:pPr>
            <w:r w:rsidRPr="00F00160">
              <w:rPr>
                <w:rFonts w:ascii="Times New Roman" w:eastAsia="Times New Roman" w:hAnsi="Times New Roman" w:cs="Times New Roman"/>
                <w:bCs/>
                <w:i/>
                <w:color w:val="215868" w:themeColor="accent5" w:themeShade="80"/>
                <w:sz w:val="32"/>
                <w:szCs w:val="32"/>
              </w:rPr>
              <w:t>&amp; CAT</w:t>
            </w:r>
          </w:p>
        </w:tc>
        <w:tc>
          <w:tcPr>
            <w:tcW w:w="4838" w:type="dxa"/>
            <w:vAlign w:val="center"/>
          </w:tcPr>
          <w:p w:rsidR="00AF0C80" w:rsidRPr="003F37F1" w:rsidRDefault="00AF0C80" w:rsidP="00AD188B">
            <w:pPr>
              <w:tabs>
                <w:tab w:val="left" w:pos="1060"/>
              </w:tabs>
              <w:spacing w:line="0" w:lineRule="atLeast"/>
              <w:rPr>
                <w:rFonts w:ascii="Times New Roman" w:eastAsia="Times New Roman" w:hAnsi="Times New Roman" w:cs="Times New Roman"/>
                <w:color w:val="003300"/>
                <w:sz w:val="32"/>
                <w:szCs w:val="32"/>
              </w:rPr>
            </w:pPr>
            <w:r w:rsidRPr="00037A88">
              <w:rPr>
                <w:rFonts w:ascii="Times New Roman" w:eastAsia="Times New Roman" w:hAnsi="Times New Roman" w:cs="Times New Roman"/>
                <w:color w:val="003300"/>
                <w:sz w:val="32"/>
                <w:szCs w:val="32"/>
              </w:rPr>
              <w:t>Disruption of  microbial cell wall</w:t>
            </w:r>
          </w:p>
        </w:tc>
      </w:tr>
      <w:tr w:rsidR="00AF0C80" w:rsidTr="00AD188B">
        <w:trPr>
          <w:trHeight w:val="148"/>
        </w:trPr>
        <w:tc>
          <w:tcPr>
            <w:tcW w:w="947" w:type="dxa"/>
            <w:vAlign w:val="center"/>
          </w:tcPr>
          <w:p w:rsidR="00AF0C80" w:rsidRPr="00037A88" w:rsidRDefault="00AF0C80" w:rsidP="00AD18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37A88"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3796" w:type="dxa"/>
            <w:vAlign w:val="center"/>
          </w:tcPr>
          <w:p w:rsidR="00AF0C80" w:rsidRPr="00EA0366" w:rsidRDefault="00AF0C80" w:rsidP="00AD188B">
            <w:pPr>
              <w:tabs>
                <w:tab w:val="left" w:pos="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i/>
                <w:color w:val="943634" w:themeColor="accent2" w:themeShade="BF"/>
                <w:sz w:val="32"/>
                <w:szCs w:val="32"/>
              </w:rPr>
            </w:pPr>
            <w:r w:rsidRPr="00EA0366">
              <w:rPr>
                <w:rFonts w:ascii="Times New Roman" w:eastAsia="Times New Roman" w:hAnsi="Times New Roman" w:cs="Times New Roman"/>
                <w:b/>
                <w:i/>
                <w:color w:val="943634" w:themeColor="accent2" w:themeShade="BF"/>
                <w:sz w:val="32"/>
                <w:szCs w:val="32"/>
              </w:rPr>
              <w:t>Cold Storage Chamber</w:t>
            </w:r>
          </w:p>
        </w:tc>
        <w:tc>
          <w:tcPr>
            <w:tcW w:w="3285" w:type="dxa"/>
            <w:vAlign w:val="center"/>
          </w:tcPr>
          <w:p w:rsidR="00AF0C80" w:rsidRPr="00F00160" w:rsidRDefault="00AF0C80" w:rsidP="00AD188B">
            <w:pPr>
              <w:tabs>
                <w:tab w:val="left" w:pos="700"/>
              </w:tabs>
              <w:spacing w:line="0" w:lineRule="atLeast"/>
              <w:rPr>
                <w:rFonts w:ascii="Times New Roman" w:eastAsia="Times New Roman" w:hAnsi="Times New Roman" w:cs="Times New Roman"/>
                <w:bCs/>
                <w:i/>
                <w:color w:val="215868" w:themeColor="accent5" w:themeShade="80"/>
                <w:sz w:val="32"/>
                <w:szCs w:val="32"/>
              </w:rPr>
            </w:pPr>
            <w:r w:rsidRPr="00F00160">
              <w:rPr>
                <w:rFonts w:ascii="Times New Roman" w:eastAsia="Times New Roman" w:hAnsi="Times New Roman" w:cs="Times New Roman"/>
                <w:bCs/>
                <w:i/>
                <w:color w:val="215868" w:themeColor="accent5" w:themeShade="80"/>
                <w:sz w:val="32"/>
                <w:szCs w:val="32"/>
              </w:rPr>
              <w:t>F-MAXX &amp; SZ-7524-P</w:t>
            </w:r>
          </w:p>
        </w:tc>
        <w:tc>
          <w:tcPr>
            <w:tcW w:w="4838" w:type="dxa"/>
            <w:vAlign w:val="center"/>
          </w:tcPr>
          <w:p w:rsidR="00AF0C80" w:rsidRPr="003A2EE7" w:rsidRDefault="00AF0C80" w:rsidP="00AD188B">
            <w:pPr>
              <w:tabs>
                <w:tab w:val="left" w:pos="1060"/>
              </w:tabs>
              <w:spacing w:line="0" w:lineRule="atLeast"/>
              <w:rPr>
                <w:rFonts w:ascii="Times New Roman" w:eastAsia="Times New Roman" w:hAnsi="Times New Roman" w:cs="Times New Roman"/>
                <w:color w:val="0033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color w:val="003300"/>
                <w:sz w:val="32"/>
                <w:szCs w:val="32"/>
              </w:rPr>
              <w:t>It is maintained under 5</w:t>
            </w:r>
            <w:r>
              <w:rPr>
                <w:rFonts w:ascii="Times New Roman" w:eastAsia="Times New Roman" w:hAnsi="Times New Roman" w:cs="Times New Roman"/>
                <w:color w:val="003300"/>
                <w:sz w:val="32"/>
                <w:szCs w:val="32"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3300"/>
                <w:sz w:val="32"/>
                <w:szCs w:val="32"/>
              </w:rPr>
              <w:t>c, so as to pressure any kind of samples from biological degradation or microbial activity</w:t>
            </w:r>
          </w:p>
        </w:tc>
      </w:tr>
      <w:tr w:rsidR="00AF0C80" w:rsidTr="00AD188B">
        <w:trPr>
          <w:trHeight w:val="1266"/>
        </w:trPr>
        <w:tc>
          <w:tcPr>
            <w:tcW w:w="947" w:type="dxa"/>
            <w:vAlign w:val="center"/>
          </w:tcPr>
          <w:p w:rsidR="00AF0C80" w:rsidRPr="00037A88" w:rsidRDefault="00AF0C80" w:rsidP="00AD18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37A88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15</w:t>
            </w:r>
          </w:p>
        </w:tc>
        <w:tc>
          <w:tcPr>
            <w:tcW w:w="3796" w:type="dxa"/>
            <w:vAlign w:val="center"/>
          </w:tcPr>
          <w:p w:rsidR="00AF0C80" w:rsidRPr="00EA0366" w:rsidRDefault="00AF0C80" w:rsidP="00AD188B">
            <w:pPr>
              <w:tabs>
                <w:tab w:val="left" w:pos="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i/>
                <w:color w:val="943634" w:themeColor="accent2" w:themeShade="BF"/>
                <w:sz w:val="32"/>
                <w:szCs w:val="32"/>
              </w:rPr>
            </w:pPr>
            <w:r w:rsidRPr="00EA0366">
              <w:rPr>
                <w:rFonts w:ascii="Times New Roman" w:eastAsia="Times New Roman" w:hAnsi="Times New Roman" w:cs="Times New Roman"/>
                <w:b/>
                <w:i/>
                <w:color w:val="943634" w:themeColor="accent2" w:themeShade="BF"/>
                <w:sz w:val="32"/>
                <w:szCs w:val="32"/>
              </w:rPr>
              <w:t>Fourier Transform</w:t>
            </w:r>
          </w:p>
          <w:p w:rsidR="00AF0C80" w:rsidRPr="00EA0366" w:rsidRDefault="00AF0C80" w:rsidP="00AD188B">
            <w:pPr>
              <w:tabs>
                <w:tab w:val="left" w:pos="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i/>
                <w:color w:val="943634" w:themeColor="accent2" w:themeShade="BF"/>
                <w:sz w:val="32"/>
                <w:szCs w:val="32"/>
              </w:rPr>
            </w:pPr>
            <w:r w:rsidRPr="00EA0366">
              <w:rPr>
                <w:rFonts w:ascii="Times New Roman" w:eastAsia="Times New Roman" w:hAnsi="Times New Roman" w:cs="Times New Roman"/>
                <w:b/>
                <w:i/>
                <w:color w:val="943634" w:themeColor="accent2" w:themeShade="BF"/>
                <w:sz w:val="32"/>
                <w:szCs w:val="32"/>
              </w:rPr>
              <w:t>Infrared Spectrophotometer</w:t>
            </w:r>
          </w:p>
        </w:tc>
        <w:tc>
          <w:tcPr>
            <w:tcW w:w="3285" w:type="dxa"/>
            <w:vAlign w:val="center"/>
          </w:tcPr>
          <w:p w:rsidR="00AF0C80" w:rsidRPr="00F00160" w:rsidRDefault="00AF0C80" w:rsidP="00AD188B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/>
                <w:color w:val="215868" w:themeColor="accent5" w:themeShade="80"/>
                <w:sz w:val="32"/>
                <w:szCs w:val="32"/>
              </w:rPr>
            </w:pPr>
            <w:r w:rsidRPr="00F00160">
              <w:rPr>
                <w:rFonts w:ascii="Times New Roman" w:eastAsia="Times New Roman" w:hAnsi="Times New Roman" w:cs="Times New Roman"/>
                <w:bCs/>
                <w:i/>
                <w:color w:val="215868" w:themeColor="accent5" w:themeShade="80"/>
                <w:sz w:val="32"/>
                <w:szCs w:val="32"/>
              </w:rPr>
              <w:t>PERKIN ELMER &amp;</w:t>
            </w:r>
          </w:p>
          <w:p w:rsidR="00AF0C80" w:rsidRPr="00F00160" w:rsidRDefault="00AF0C80" w:rsidP="00AD188B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i/>
                <w:color w:val="215868" w:themeColor="accent5" w:themeShade="80"/>
                <w:sz w:val="32"/>
                <w:szCs w:val="32"/>
              </w:rPr>
            </w:pPr>
            <w:r w:rsidRPr="00F00160">
              <w:rPr>
                <w:rFonts w:ascii="Times New Roman" w:eastAsia="Times New Roman" w:hAnsi="Times New Roman" w:cs="Times New Roman"/>
                <w:bCs/>
                <w:i/>
                <w:color w:val="215868" w:themeColor="accent5" w:themeShade="80"/>
                <w:sz w:val="32"/>
                <w:szCs w:val="32"/>
              </w:rPr>
              <w:t>L160000E</w:t>
            </w:r>
          </w:p>
        </w:tc>
        <w:tc>
          <w:tcPr>
            <w:tcW w:w="4838" w:type="dxa"/>
            <w:vAlign w:val="center"/>
          </w:tcPr>
          <w:p w:rsidR="00AF0C80" w:rsidRPr="003F37F1" w:rsidRDefault="00AF0C80" w:rsidP="00AD188B">
            <w:pPr>
              <w:tabs>
                <w:tab w:val="left" w:pos="1060"/>
              </w:tabs>
              <w:spacing w:line="0" w:lineRule="atLeast"/>
              <w:rPr>
                <w:rFonts w:ascii="Times New Roman" w:eastAsia="Times New Roman" w:hAnsi="Times New Roman" w:cs="Times New Roman"/>
                <w:color w:val="003300"/>
                <w:sz w:val="32"/>
                <w:szCs w:val="32"/>
              </w:rPr>
            </w:pPr>
            <w:r w:rsidRPr="00037A88">
              <w:rPr>
                <w:rFonts w:ascii="Times New Roman" w:eastAsia="Times New Roman" w:hAnsi="Times New Roman" w:cs="Times New Roman"/>
                <w:color w:val="003300"/>
                <w:sz w:val="32"/>
                <w:szCs w:val="32"/>
              </w:rPr>
              <w:t>Qualitative assessment of functional groups</w:t>
            </w:r>
          </w:p>
        </w:tc>
      </w:tr>
      <w:tr w:rsidR="00AF0C80" w:rsidTr="00AD188B">
        <w:trPr>
          <w:trHeight w:val="148"/>
        </w:trPr>
        <w:tc>
          <w:tcPr>
            <w:tcW w:w="947" w:type="dxa"/>
            <w:vAlign w:val="center"/>
          </w:tcPr>
          <w:p w:rsidR="00AF0C80" w:rsidRPr="00037A88" w:rsidRDefault="00AF0C80" w:rsidP="00AD188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37A88"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3796" w:type="dxa"/>
            <w:vAlign w:val="center"/>
          </w:tcPr>
          <w:p w:rsidR="00AF0C80" w:rsidRPr="00EA0366" w:rsidRDefault="00AF0C80" w:rsidP="00AD188B">
            <w:pPr>
              <w:tabs>
                <w:tab w:val="left" w:pos="700"/>
              </w:tabs>
              <w:spacing w:line="0" w:lineRule="atLeast"/>
              <w:rPr>
                <w:rFonts w:ascii="Times New Roman" w:eastAsia="Times New Roman" w:hAnsi="Times New Roman" w:cs="Times New Roman"/>
                <w:b/>
                <w:i/>
                <w:color w:val="943634" w:themeColor="accent2" w:themeShade="BF"/>
                <w:sz w:val="32"/>
                <w:szCs w:val="32"/>
              </w:rPr>
            </w:pPr>
            <w:r w:rsidRPr="00EA0366">
              <w:rPr>
                <w:rFonts w:ascii="Times New Roman" w:eastAsia="Times New Roman" w:hAnsi="Times New Roman" w:cs="Times New Roman"/>
                <w:b/>
                <w:i/>
                <w:color w:val="943634" w:themeColor="accent2" w:themeShade="BF"/>
                <w:sz w:val="32"/>
                <w:szCs w:val="32"/>
              </w:rPr>
              <w:t xml:space="preserve">TOC </w:t>
            </w:r>
            <w:proofErr w:type="spellStart"/>
            <w:r w:rsidRPr="00EA0366">
              <w:rPr>
                <w:rFonts w:ascii="Times New Roman" w:eastAsia="Times New Roman" w:hAnsi="Times New Roman" w:cs="Times New Roman"/>
                <w:b/>
                <w:i/>
                <w:color w:val="943634" w:themeColor="accent2" w:themeShade="BF"/>
                <w:sz w:val="32"/>
                <w:szCs w:val="32"/>
              </w:rPr>
              <w:t>analyser</w:t>
            </w:r>
            <w:proofErr w:type="spellEnd"/>
          </w:p>
        </w:tc>
        <w:tc>
          <w:tcPr>
            <w:tcW w:w="3285" w:type="dxa"/>
            <w:vAlign w:val="center"/>
          </w:tcPr>
          <w:p w:rsidR="00AF0C80" w:rsidRPr="00F00160" w:rsidRDefault="00AF0C80" w:rsidP="00AD188B">
            <w:pPr>
              <w:tabs>
                <w:tab w:val="left" w:pos="700"/>
              </w:tabs>
              <w:spacing w:line="0" w:lineRule="atLeast"/>
              <w:rPr>
                <w:rFonts w:ascii="Times New Roman" w:eastAsia="Times New Roman" w:hAnsi="Times New Roman" w:cs="Times New Roman"/>
                <w:bCs/>
                <w:i/>
                <w:color w:val="215868" w:themeColor="accent5" w:themeShade="80"/>
                <w:sz w:val="32"/>
                <w:szCs w:val="32"/>
              </w:rPr>
            </w:pPr>
            <w:r w:rsidRPr="00F00160">
              <w:rPr>
                <w:rFonts w:ascii="Times New Roman" w:eastAsia="Times New Roman" w:hAnsi="Times New Roman" w:cs="Times New Roman"/>
                <w:bCs/>
                <w:i/>
                <w:color w:val="215868" w:themeColor="accent5" w:themeShade="80"/>
                <w:sz w:val="32"/>
                <w:szCs w:val="32"/>
              </w:rPr>
              <w:t>SHIMADZU &amp;TOC-LCPH</w:t>
            </w:r>
          </w:p>
        </w:tc>
        <w:tc>
          <w:tcPr>
            <w:tcW w:w="4838" w:type="dxa"/>
            <w:vAlign w:val="center"/>
          </w:tcPr>
          <w:p w:rsidR="00AF0C80" w:rsidRPr="00037A88" w:rsidRDefault="00AF0C80" w:rsidP="00AD188B">
            <w:pPr>
              <w:tabs>
                <w:tab w:val="left" w:pos="1060"/>
              </w:tabs>
              <w:spacing w:line="0" w:lineRule="atLeast"/>
              <w:rPr>
                <w:rFonts w:ascii="Times New Roman" w:eastAsia="Times New Roman" w:hAnsi="Times New Roman" w:cs="Times New Roman"/>
                <w:color w:val="003300"/>
                <w:sz w:val="32"/>
                <w:szCs w:val="32"/>
              </w:rPr>
            </w:pPr>
            <w:r w:rsidRPr="00037A88">
              <w:rPr>
                <w:rFonts w:ascii="Times New Roman" w:eastAsia="Times New Roman" w:hAnsi="Times New Roman" w:cs="Times New Roman"/>
                <w:color w:val="003300"/>
                <w:sz w:val="32"/>
                <w:szCs w:val="32"/>
              </w:rPr>
              <w:t>Assessment of total carbon</w:t>
            </w:r>
            <w:r>
              <w:rPr>
                <w:rFonts w:ascii="Times New Roman" w:eastAsia="Times New Roman" w:hAnsi="Times New Roman" w:cs="Times New Roman"/>
                <w:color w:val="003300"/>
                <w:sz w:val="32"/>
                <w:szCs w:val="32"/>
              </w:rPr>
              <w:t xml:space="preserve"> and total nitrogen</w:t>
            </w:r>
            <w:r w:rsidRPr="00037A88">
              <w:rPr>
                <w:rFonts w:ascii="Times New Roman" w:eastAsia="Times New Roman" w:hAnsi="Times New Roman" w:cs="Times New Roman"/>
                <w:color w:val="003300"/>
                <w:sz w:val="32"/>
                <w:szCs w:val="32"/>
              </w:rPr>
              <w:t xml:space="preserve"> present in liquid sample</w:t>
            </w:r>
          </w:p>
        </w:tc>
      </w:tr>
    </w:tbl>
    <w:p w:rsidR="00390E44" w:rsidRDefault="00390E44"/>
    <w:sectPr w:rsidR="00390E44" w:rsidSect="00AF0C8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F0C80"/>
    <w:rsid w:val="00390E44"/>
    <w:rsid w:val="00AF0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C80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0C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2018-09-12T07:49:00Z</dcterms:created>
  <dcterms:modified xsi:type="dcterms:W3CDTF">2018-09-12T07:50:00Z</dcterms:modified>
</cp:coreProperties>
</file>